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techniques de détection des variations spectrales par la réallocation de la représentation énergétique temps-fréquence.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Sbaa; Salim/ Bedda, Mouldi/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Bibliogr.p.p.101-103.-Résumé en arabe, anglais et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Densité d’énergie/ spectrogramme/ signal non stationnaire/ indice de stationnarité./ </w:t>
            </w:r>
          </w:p>
        </w:tc>
      </w:tr>
    </w:tbl>
    <w:p>
      <w:pPr>
        <w:pStyle w:val="Heading3"/>
      </w:pPr>
      <w:r>
        <w:t>Résumé :</w:t>
      </w:r>
    </w:p>
    <w:p>
      <w:r>
        <w:t>La plupart des signaux physiques appartiennent à la classe des signaux multi composantes stationnaires par morceaux. Ces signaux sont constitués de plusieurs composantes sinusoïdales dont la fréquence et l’amplitude varient au cours du temps. La transformation classique de Fourier s’avère inapte à déceler ces variations en fonction du temps. Par contre, les méthodes temps fréquence et temps échelle peuvent apporter des solutions importantes à ce problème. Dans notre travail, on présente une technique de détection de ces variations spectrales par la réallocation de la représentation énergétique</w:t>
        <w:br/>
        <w:br/>
        <w:t>temps fréquence. La technique de réallocation des transformations permet de bien focaliser la distribution d’énergie et, par calcul d’un indice de stationnarité sur les distances bidimensionnelles de l’image temps fréquence réalloué du signal, on pourra alors détecter ces variations. Parmi les représentations énergétiques des transformations temps fréquence, le</w:t>
        <w:br/>
        <w:br/>
        <w:t>spectrogramme et sa version réallouée peuvent être sélectionnés pour cette mission.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