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Dètermination des paramètres  hydrodispersifs de la basse vallèe de l'oued saf saf w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Saadali; Riad/ Kherici, Nacer/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courbes de restitution/ les paramètres hydrodispersifs/ modèle physique de laboratoire/ zone non saturèe/ </w:t>
            </w:r>
          </w:p>
        </w:tc>
      </w:tr>
    </w:tbl>
    <w:p>
      <w:pPr>
        <w:pStyle w:val="Heading3"/>
      </w:pPr>
      <w:r>
        <w:t>Résumé :</w:t>
      </w:r>
    </w:p>
    <w:p>
      <w:r>
        <w:t xml:space="preserve">La compréhension des mécanismes de transport de solutés dans un milieu poreux non saturé,  est essentielle de répondre aux interrogations concernant l'impact de ces mécanismes sur la qualité des eaux souterraine. l'approche choisie repose sur des expériences de traçage réalisé en régime permanent sur modèle physique de sol au laboratoire. la première partie bibliographique représente une étude générale des caractéristiques géologiques, hydrodynamiques et géophysiques afin de déterminer la nature de l'aquifère et sa géométrie, et les principales caractéristiques climatologiques. la deuxième partie du travail traite le cas des écoulements monodimensionnels. afin de caractériser la zone non saturée du sol. nous avons utilisé une colonne de sol, remplis d'un sol (sables, sables-argileux, limons). les traceurs utilisés représentent des courbes de restitution de concentration(c20h10o5na2), de conductivité(nacl) et de ph(naoh). l'analyse des courbes obtenues a permis l'identification des mécanismes de transport des solutés et la détermination des paramètres hydrodispersifs des terrains étudiés (porosité cinématique, coefficient de dispersion longitudinale...etc.)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