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Remobilisation des metaux dans les eaux de l'oued boudjemaa et ses affluents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Remita; Abderaouf/ Djabri, Larbi/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la pollution/ les oueds forcha/ sidi harb/ bouhdid/ boudjemâa/ les métaux lourds/ la concentration/ les canaux des eaux usées/ le trafic routier/ les déchets industriels/ les eaux de surface/ les déchets urbains/ </w:t>
            </w:r>
          </w:p>
        </w:tc>
      </w:tr>
    </w:tbl>
    <w:p>
      <w:pPr>
        <w:pStyle w:val="Heading3"/>
      </w:pPr>
      <w:r>
        <w:t>Résumé :</w:t>
      </w:r>
    </w:p>
    <w:p>
      <w:r>
        <w:t>La croissance industrielle, l'urbanisation et démographique de la ville de annaba, et la  présence d'un dense réseau de routes. ont provoqué une augmentation des déchets industriels,  les canaux des eaux usées, a conduit à la détérioration de penvironnement et la pollution de l'eau,  en particulier les eaux de surface (les eaux des cours d`eau de la région) par les éléments chimiques  et en particulier les métaux lourds, dont nous essayons dans cette étude de connaître leurs sources  dans la région, leurs mouvements et leurs concentrations dans les oueds (l°oued forcha, sidi harb,  bouhdid et oued boudjemâa).  au cours de .fannée 2007, nous avons fait quatre campagnes des mesures chimiques de l'eau et  des sols des oueds en vue de déterminer la source et la concentration des éléments chimiques.  les analyses chimiques qui ont été faites, nous a permis d'établir des courbes de variation des  concentration des éléments le long des oueds, et dans de différentes périodes de temps.  les résultats d'analyse de ces courbes, a preuvé la présence d'éléments (métaux lourds) au  niveau des oueds à des concentrations di?`érentes indiquant la pollution des eaux par ces éléments.  ' la pollution de l'eau des oueds par ces éléments résultant de la présence de canaux des eaux  usées au niveau de ces oueds où se déversent directement, des déchets urbains ainsi que l°impact de  tra?c routier.  la présence de ces éléments à des différentes concentrations d'un endroit à un autre à travers  les oueds, témoignant d'un mouvement de transition dans l"oued depuis le début jusqu°à la fin, vers la  mer. cette pollution présente une menace majeure l°entourage de la région, et en grande partie sur la  santé et la vie des habitants.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