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Modelisation géophysique et tomographie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Brellah; Abdelhamid/ Beauce, Alain/ </w:t>
            </w:r>
          </w:p>
        </w:tc>
      </w:tr>
      <w:tr>
        <w:trPr>
          <w:trHeight w:val="567"/>
        </w:trPr>
        <w:tc>
          <w:tcPr>
            <w:tcW w:type="dxa" w:w="3000"/>
          </w:tcPr>
          <w:p>
            <w:r>
              <w:t>Nombre de Pages</w:t>
            </w:r>
          </w:p>
        </w:tc>
        <w:tc>
          <w:tcPr>
            <w:tcW w:type="dxa" w:w="7000"/>
          </w:tcPr>
          <w:p>
            <w:r>
              <w:t>127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Paris 6</w:t>
            </w:r>
          </w:p>
        </w:tc>
      </w:tr>
      <w:tr>
        <w:trPr>
          <w:trHeight w:val="567"/>
        </w:trPr>
        <w:tc>
          <w:tcPr>
            <w:tcW w:type="dxa" w:w="3000"/>
          </w:tcPr>
          <w:p>
            <w:r>
              <w:t>Année de Soutenance</w:t>
            </w:r>
          </w:p>
        </w:tc>
        <w:tc>
          <w:tcPr>
            <w:tcW w:type="dxa" w:w="7000"/>
          </w:tcPr>
          <w:p>
            <w:r>
              <w:t>1990</w:t>
            </w:r>
          </w:p>
        </w:tc>
      </w:tr>
      <w:tr>
        <w:trPr>
          <w:trHeight w:val="567"/>
        </w:trPr>
        <w:tc>
          <w:tcPr>
            <w:tcW w:type="dxa" w:w="3000"/>
          </w:tcPr>
          <w:p>
            <w:r>
              <w:t>Sujet(s)</w:t>
            </w:r>
          </w:p>
        </w:tc>
        <w:tc>
          <w:tcPr>
            <w:tcW w:type="dxa" w:w="7000"/>
          </w:tcPr>
          <w:p>
            <w:r>
              <w:t xml:space="preserve">géophysique/ tomographie/ couy-sancerre/ soultz-sous-forets/ </w:t>
            </w:r>
          </w:p>
        </w:tc>
      </w:tr>
    </w:tbl>
    <w:p>
      <w:pPr>
        <w:pStyle w:val="Heading3"/>
      </w:pPr>
      <w:r>
        <w:t>Résumé :</w:t>
      </w:r>
    </w:p>
    <w:p>
      <w:r>
        <w:t>Nous avons appliqué des techniques de tomographie sur deux cas : couy-sancerre et soultz-sous -forets.cas de couy-sancerre : l'objectif du forage de couy-sancerre, dans le sud du bassin de paris a été d'atteindre et de reconnaitre le corps magnétique qui est à l'origine de l'anomalie magnétique du bassin de paris .cas de soultz-sous-forets: dans le cadre du programme européen de recherches géothermiques , des équipes française et allemande ont collaboré pour étudier un site pour ses possibiltés géothermiques (production d'énergie des roches chaudes sèches rcs).l es  résultats indiquant un accident séparant la région en deux parties nord-ouest et sud-est ou les vitesses moyennes globales sont relativement plus élévées que dans la zone de l'accident.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