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methodologique de la structure et des processus anthropiques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Hani; Azzedine/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structure/ variable spatiale/ facteurs d'influence/ bilan en eau/ action anthropiques/ accroissement des prélèvements/ contamination par les eaux marines ./ système aquifère/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