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comosition des services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Benasmane; Hanene/ Sellami,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bibliogrf.f.109.113. résumé en français englais araba</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services web/ Composition Services Web/ Orchestration/ Chorégraphie/ Architecture Orientée Service/ e-Gouvernement. 
Services Web, Composition Services Web, Orchestration, Chorégraphie, Architecture Orientée Service, e-Gouvernement. 
Web, Composition Services Web, Orchestration, Chorégraphie, Architecture Orientée Service, e-Gouvernement. 
W/ </w:t>
            </w:r>
          </w:p>
        </w:tc>
      </w:tr>
    </w:tbl>
    <w:p>
      <w:pPr>
        <w:pStyle w:val="Heading3"/>
      </w:pPr>
      <w:r>
        <w:t>Résumé :</w:t>
      </w:r>
    </w:p>
    <w:p>
      <w:r>
        <w:t>Actuellement l'Architecture Orientée Service (AOS) semble être une des approches les plus prometteuses dans le monde des Systèmes d'Information d'Entreprise. Les Services Web (SW) représentent actuellement la technologie la plus souhaitable pour le support des AOS. La mise en place d'une AOS passe ainsi par la mise eniuvre des approches de composition de SW. La composition des SW représente un des axes de recherche majeur  dans le monde des SW. A ce jour,  deux grandes approches de composition de SW semblent avoir  reçu un consensus dans le monde des SW: l'Orchestration et la Chorégraphie. Dans les divers travaux de recherche, l'évaluation des diverses approches de composition, de l'AOS en général et des outils ne semblent pas avoir attiré les travaux de recherche.  C'est sur cet aspect d'évaluation que se concentre notre travail. La détermination des défis auxquels font face les AOS et la composition de SW, la recherche de critères d'évaluation et l'évaluation elle-même,  seront menés dans le contexte  d'une application complexe de eGouvernement.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