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processeur base sur la machine nolin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Larbi/ Djeghaba, M/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processeur base/ machine nolin/ </w:t>
            </w:r>
          </w:p>
        </w:tc>
      </w:tr>
    </w:tbl>
    <w:p>
      <w:pPr>
        <w:pStyle w:val="Heading3"/>
      </w:pPr>
      <w:r>
        <w:t>Résumé :</w:t>
      </w:r>
    </w:p>
    <w:p>
      <w:r>
        <w:t>Le Chapitre V montre une application du langage de câblage atn de décrire la Structure dr-  notre processeur que Fon puisse imaginer pour obtenir un fonctionnement de base complet.  On trouve au Chapitre VI le langage du processeur tel que l'utilisateur doit le manipuler, en  fait, sous les deux formes habituelles: La première, symbolique, est le langage issu de celui de la  machine à cases adressables et enrichi par la suite afm qu'il puisse manipuler plusieurs cases  mémoires dans la même instruction.  L'autre forme est le code tel qu'on doit l'enregistrer en mémoire centrale pour que le processeur  puisse calculer. On montre aussi comment une instruction du processeur sera traduite par un jeu  dinstructions intemes constituant ainsi un programme interne de cette instruction.  Le Chapitre VII est consacré à la description d'un mécanisme ( Séquenceur ) permettant  d'émettre dans de bonnes conditions un jeu de commandes correspondant aux instructions  internes atn d'exécuter une simple opération décrite en langage exteme du processeur. '  Atn de clore la description de la structure du processeur, nous clécrivons au Chapitre VIII le  Dispositif d'Entrée/Sortie permettant au processeur d'échang~er des informations avec le  monde exteme.  Le Chapitre IX constitue le choix technique pour une réalisation Hardware de notre processeur  an décrivant les Circuits intégrés qui vont contribuer à cette réalisation.  in terme de Conclusion nous présentons Pintérêt majeur de cette étude, les motivations et les  erspectives de ce travai?.  'ous avons quatre annexes, la Première représente le programme interne principal. La  euxième décrit le Contenu des EPROMs en Binaire et en hexadécimal. Latroisieme  présente un schéma synoptique du processeur décrit en langage de câblage. La Dernière  tnexe est un schéma également du processeur mais décrit en termes de Circuit intégrés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