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Collagrid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Zarzour, Hafed/ Sellami, M/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Bibiolgr.-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Service web/ service grid/ ogsa/ environnement collaboratif sur le web/ bureau partagé/ ontologie partagée./ </w:t>
            </w:r>
          </w:p>
        </w:tc>
      </w:tr>
    </w:tbl>
    <w:p>
      <w:pPr>
        <w:pStyle w:val="Heading3"/>
      </w:pPr>
      <w:r>
        <w:t>Résumé :</w:t>
      </w:r>
    </w:p>
    <w:p>
      <w:r>
        <w:t>Avec l’expansion de l’Internet de nouvelles formes de collaboration tendent à sedévelopper entre communautés du savoir. De fait, l’architecture de service GRID OGSA(Open Grid Service Architecture) est née sur la base d'un passage d'une vision orientéesystème vers une vision orientée service fondée sur des standards ouverts et plus précisémentdes services à état. Ce mémoire a pour but de présenter une architecture générique d’unenvironnement collaboratif flexible sur le Web offrant aux membres d’une communautévirtuelle des solutions de travail intégré pour atteindre des objectifs communs en deux modesde collaboration à savoir le mode synchrone et asynchrone, en s’appuyant sur les nouvellesorientations de l’architecture de service GRID OGSA couplée à une solution de Bureaupartagé. Le concept de bureau partagé est introduit comme une nouvelle dimensiond’interaction entre les participants de différentes communautés virtuelles des sessionscollaboratives et les instances des services GRID. GRID vise à réaliser le partage flexible, sûr,et coordonné des ressources distribuées géographiquement en les rendant homogènes, ainsique la résolution coopérative des problèmes au sein d’une organisation virtuelle. Notreapproche a été validée selon un scénario de construction interactive d’une ntologie partagéesur les turbines à gaz pour l’exploitation en milieu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