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définition de l. e. p.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Cherief Hadjeres; Ferroudja*/ Benyelles, C.b./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bibliolgr. annaxe.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pour l'expression/ parallélisme et de la communication/ sémantique dynamiqu/ </w:t>
            </w:r>
          </w:p>
        </w:tc>
      </w:tr>
    </w:tbl>
    <w:p>
      <w:pPr>
        <w:pStyle w:val="Heading3"/>
      </w:pPr>
      <w:r>
        <w:t>Résumé :</w:t>
      </w:r>
    </w:p>
    <w:p>
      <w:r>
        <w:t>langages de program-  premier chapitre de ce document résent'. al .  deuxième chapitre déc 't d    lèle ADA et CSP (Communicating Sequential Processes).  ri e manière informelle le langage L.E.P.C  la description des types de données (tableau, enregistrement,  différentes unités de programmes (fonctions, processus) et de  commandes du langage(commande alternative, commande répétitive, . communication et l'affectation).  troisième chapitre rése t  NG'  u  léthode utilisée pour décrire L.E.P C  no . M1iatrième et dernier cha it déf  I O U I p n e quatre méthodes de formalisation de  la sémantique par attributs, la sémantique opérationnelle,  e axiomatique et la sémantique dénotationnelle.   est le formalisme de sé  tationnelle qui vise à ramener la définition des langages de  à un formalisme mathématique. t  p re init de façon formelle la séman-  ue) de L E P C , qui consiste à décrire le comportement à 'e×é  aque phrase du langage à l'ade d'une Fonction Meaning notée M.y   .on associe à chaque objet du langage un objet mathématiqu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