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hydrique de compréhension de processus de résolution de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Bounour; Nora/ Ghoul, S./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 87.91. _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Abstraction/ Activité, Agent, Compréhension de programme/ Concepts abstrait/ Flux de  contrôl/ , Flux de donnée/ Graphe de dépendance/ Plan/ Rôle/ Reverse-engineering/ Ré-engineering/ Tranche/ Transformations de program./ </w:t>
            </w:r>
          </w:p>
        </w:tc>
      </w:tr>
    </w:tbl>
    <w:p>
      <w:pPr>
        <w:pStyle w:val="Heading3"/>
      </w:pPr>
      <w:r>
        <w:t>Résumé :</w:t>
      </w:r>
    </w:p>
    <w:p>
      <w:r>
        <w:t>L'évolution de programmes en vue de les adapter à de nouveaux besoins, ou de les migrer  vers de nouveaux environnements, a donné naissance à une nouvelle discipline appelée le  Reverse engineering. Cette dernière vise à omprendre les systèmes logiciels existants,  et à en extraire une description à un haut niveau d'abstraction (concepts abstraits),  retenant les caractéristiques les plus importantes de la conception originale.  Ce mémoire décrit une approche hybride de compréhension de programmes combinant  plusieurs résultats de recherches dans ce domaine, mais avec une nouvelle vue  conceptuelle du programme. Le programme est perçu comme étant un processus de  résolution de problèmes faisant intervenir une collection d'agents. Les rôles des agents  impliqués interagissent pour construire un rôle agrégat de haut niveau achevant un  objectif donné.  Notre approche de compréhension se caracterise par l'utilisation du rôle relatif à chaque  agent impliqué comme une unité élémentaire de reconnaissance des concepts abstraits du  programme. Le rôle global décrit à travers le programme, sera ensuite synthétiser à partir  des rôles d'agents participants. La reconnaissance de rôles est à base de connaissances,  qui sont représentées par un formalisme orienté-objet enrichie par des informations de  coordinations.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