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automatique de résultats de testes appliquée aux protocoles de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Bouhafs bellal; Omar/ Université de Montréal/ Bochmann, Gregor v./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automatique/ communication/ appliquée aux protocoles/ </w:t>
            </w:r>
          </w:p>
        </w:tc>
      </w:tr>
    </w:tbl>
    <w:p>
      <w:pPr>
        <w:pStyle w:val="Heading3"/>
      </w:pPr>
      <w:r>
        <w:t>Résumé :</w:t>
      </w:r>
    </w:p>
    <w:p>
      <w:r>
        <w:t>La coniuence dc l'informatique ct des telecommunications a donné naissance a laiéinformarique; domaine relativement nouveau dont les travaux ont pcrmis a des symes informatiques distants d'échanger de Pinformation, de communiquer. Ceci an realise par Yimplantation sur chacun des systemes communiquams dc materiel et de bpciels spéci?ques desdnés a assurer cene communication. Ces logiciels utilisem les pssbilizés offertes par des ressources physiques (medium dc communication, comme m hgne Léléphonique), donc gerent de minimes details concemant la transmission ct la zéxglcon des inforrnations. Ils offrent aussi les facilités nécessaires a une application mg: donnée (transfert deichier, messagerie électronique, ...). Ceci dit, ces logiciels m :'. une grande complexité et il est pratiquement tres dificile, voire impossible, dc ks concevoir sans les décornposer en des composantes fonctionnelles dont la megion est plus facile. En effet, plusieurs onstructeurs d'ordinateurs et organismes umféwloppé des modeles d'architecture en couches. Le plus répandu er le plus connu est celui de li'os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