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Méta-modèles pour la description des langages d'architectures logicielles.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Bessam; Ammar/ Benmahmoud, Mohamed/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resume en français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architecture/ Méta-modèlele/ langage/ logicielle/ </w:t>
            </w:r>
          </w:p>
        </w:tc>
      </w:tr>
    </w:tbl>
    <w:p>
      <w:pPr>
        <w:pStyle w:val="Heading3"/>
      </w:pPr>
      <w:r>
        <w:t>Résumé :</w:t>
      </w:r>
    </w:p>
    <w:p>
      <w:r>
        <w:t xml:space="preserve">Les développeurs de logiciels complexes nécessitent des notations et des techniques performantes et expressives pour satisfaire les qualités et les contraintes exigées par le marché. L'ingénierie logicielle à base de composants est largement utilisée pour le développement de grands logiciels et est reconnue aujourd'hui comme un outil puissant pour gérer la complexité technologique des systèmes. En particulier, les systèmes temps réel embarqués devraient bénéficier de cette technique pour gérer la complexité et pour être traités avec fiabilité. Dans les systèmes en temps réel, les applications ne doivent pas seulement être logiquement correctes, mais également se comporter des points de vues temporels. La contribution de cette thèse est le développement d'un méta-modèle à base de composants pour la description des angages d'architectures logicielles. Ce méta-modèle se concentre sur l'aspect comportemental des architectures ogicielles. Dans cette thèse, nous avons aussi traité la prise en compte du temps par les langages de description d'architectures dans les systèmes temps réel embarqués. Notre méta-modèle est construit en se concentrant sur quatre aspects fonctionnels </w:t>
        <w:br/>
        <w:br/>
        <w:t xml:space="preserve">Le comportement d'interface (décrit comment se comporte un élément architecturel avec les autres entités au niveau de l'interface),Le comportement statique (représente explicitement la fonctionnalité discrète des éléments architecturaux) </w:t>
        <w:br/>
        <w:br/>
        <w:t>Le comportement dynamique (se concentre sur l'évolution d'état des éléments architecturaux au cours de leur exécution), et les protocoles d'interaction (spécialisent les protocoles d'interaction par le biais d'une vue extérieure de l'entité architecturale).Pour chaque aspect, nous définissons ses models temporels associés. Un tel modèle en temps peut être utilisé pour vérifier la conception du composant encontre de certaines propriétés et de traiter les propriétés temporelles de composants.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