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modele expert pour un simulateur pedagogique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Bensalem; Hana/ Bensebaa, Tahar/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modele expert/ simulateur/ pedagogique/ </w:t>
            </w:r>
          </w:p>
        </w:tc>
      </w:tr>
    </w:tbl>
    <w:p>
      <w:pPr>
        <w:pStyle w:val="Heading3"/>
      </w:pPr>
      <w:r>
        <w:t>Résumé :</w:t>
      </w:r>
    </w:p>
    <w:p>
      <w:r>
        <w:t>L’intérét de l’utilisation de l’EAO(Enseignern-ent Assiste par Ordinateur) en milieuindustriel n’est plus a démontrer. Cet interét est d’autant plus ‘gzapcrtant lorsque cetEAO s’appuie sur un simulateur pédagogique capable de mettre ap;repédagogique est la pérennisation du savoir et surtout i;savoir-faire detenus par les experts hmnains. Ce travail résente un systeme expert,noyau du sirnulateur, capable de diagnostiquer et de détecter des pannes ainsi que dedécrire des scenarios de maintenance. Notre souci majeur est de prendre en compte ladiversite des .-pes des connaissances detenues par l-zxpert humain, car elles onttendance a ere procedurales (fonctionnelles) ou déclaratives, fondées sur une théoriecon trmee ou une smple experience vécue par l’expen. La découverte d’un fonnalismede representation ole ccnnaissances, susceptible de prendre en compte cette diversité,est l’une des condino:s ii; succes futur de l’intelligence artitcielle. Quel que soit lefonnalisme de representauon que nous choisissons, i1 est nécessaire de répondre a question  jusqu’a quel Ill" e detail doit-on aller pour représenter le mon-is iMalheureusement, plus les strgcmres de connaissances sont complexes. plus  mdif?cile d’en choisir une. Cette diftculté s’accroit encore avec la ultérieure.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