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définition de l.e.p.c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Abderrahim; Aicha/ Université Houari Boumédienne/ Benyelles, C.b/ </w:t>
            </w:r>
          </w:p>
        </w:tc>
      </w:tr>
      <w:tr>
        <w:trPr>
          <w:trHeight w:val="567"/>
        </w:trPr>
        <w:tc>
          <w:tcPr>
            <w:tcW w:type="dxa" w:w="3000"/>
          </w:tcPr>
          <w:p>
            <w:r>
              <w:t>Nombre de Pages</w:t>
            </w:r>
          </w:p>
        </w:tc>
        <w:tc>
          <w:tcPr>
            <w:tcW w:type="dxa" w:w="7000"/>
          </w:tcPr>
          <w:p>
            <w:r>
              <w:t>57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communication/ expression du parallélism/ l.e.p.c/ l'environnement statique/ </w:t>
            </w:r>
          </w:p>
        </w:tc>
      </w:tr>
    </w:tbl>
    <w:p>
      <w:pPr>
        <w:pStyle w:val="Heading3"/>
      </w:pPr>
      <w:r>
        <w:t>Résumé :</w:t>
      </w:r>
    </w:p>
    <w:p>
      <w:r>
        <w:t>Le  premierchapitre de ce document présente les langages de program-  ada et csp (communicating sequential ocesses).  chapitre décrit de manière informelle le langage l.e.p.c  la description des types de données (tableau nregistrement,  différentes unités de programmes (fonct  ions, processus) et de  du langage (commande lternative,commande répétitive,  communication et l'affectation).  troisième chapitre présente quatre méthodes de formalisation de  la sémantique par attributs, la sémantique opérationnelle,  axiomatique et la sémantique dénotationnelle.  léthode utilisée pour décrire l.e.p.c. est le formalisme de sé-  e qui vise à ramener la définition des langages de  à un formalisme mathématique.  quatrième et dernier cha  statique l  pitre étudie en détail les problèmes liés  techniques de type bnf ne permettent de décrire qu'une partie de  dite sans contexte. un est donc conduit en pratique à traiter au  la sémantique des propriétés qui relèvent à proprement parler de la  c'est ce qu'on appelle lamaniique aiuîiquz : elle permet de vé-  validité de chaque construction d'un  programme en tenant compte des  contextuelles. l'étude de la sémantique statique est faite à  de la fonction well formed notée wf qui associe à une phrase du lan-  h il  v81eut vraie si la phrase est valide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